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080F" w14:textId="77777777" w:rsidR="00396A05" w:rsidRDefault="00396A05" w:rsidP="00F925CA">
      <w:pPr>
        <w:pStyle w:val="Ingetavstnd"/>
        <w:rPr>
          <w:rFonts w:ascii="Book Antiqua" w:hAnsi="Book Antiqua"/>
          <w:sz w:val="48"/>
        </w:rPr>
      </w:pPr>
      <w:r w:rsidRPr="00396A05">
        <w:rPr>
          <w:rFonts w:ascii="Book Antiqua" w:hAnsi="Book Antiqua"/>
          <w:noProof/>
          <w:sz w:val="48"/>
          <w:lang w:eastAsia="sv-SE"/>
        </w:rPr>
        <w:drawing>
          <wp:inline distT="0" distB="0" distL="0" distR="0" wp14:anchorId="49901B94" wp14:editId="387EC8E5">
            <wp:extent cx="2731376" cy="891251"/>
            <wp:effectExtent l="19050" t="0" r="0" b="0"/>
            <wp:docPr id="1" name="Bild 1" descr="Justerad ny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terad ny logoty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90" cy="8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FD1E4" w14:textId="78BF05DB" w:rsidR="00B52A88" w:rsidRDefault="00BD2D6D" w:rsidP="00B52A88">
      <w:pPr>
        <w:pStyle w:val="Ingetavstnd"/>
        <w:jc w:val="center"/>
        <w:rPr>
          <w:rFonts w:ascii="Book Antiqua" w:hAnsi="Book Antiqua"/>
          <w:sz w:val="96"/>
          <w:szCs w:val="36"/>
        </w:rPr>
      </w:pPr>
      <w:r>
        <w:rPr>
          <w:rFonts w:ascii="Book Antiqua" w:hAnsi="Book Antiqua"/>
          <w:sz w:val="96"/>
          <w:szCs w:val="36"/>
        </w:rPr>
        <w:t>Öppettider</w:t>
      </w:r>
    </w:p>
    <w:p w14:paraId="5A524F39" w14:textId="36F3E909" w:rsidR="002F4BDD" w:rsidRPr="002F4BDD" w:rsidRDefault="00B52A88" w:rsidP="00396A05">
      <w:pPr>
        <w:pStyle w:val="Ingetavstnd"/>
        <w:jc w:val="center"/>
        <w:rPr>
          <w:rFonts w:ascii="Book Antiqua" w:hAnsi="Book Antiqua"/>
          <w:sz w:val="96"/>
          <w:szCs w:val="36"/>
        </w:rPr>
      </w:pPr>
      <w:r>
        <w:rPr>
          <w:rFonts w:ascii="Book Antiqua" w:hAnsi="Book Antiqua"/>
          <w:sz w:val="96"/>
          <w:szCs w:val="36"/>
        </w:rPr>
        <w:t>Jul- och Nyårshelgen</w:t>
      </w:r>
    </w:p>
    <w:p w14:paraId="3F0B4386" w14:textId="11DFD033" w:rsidR="002F4BDD" w:rsidRDefault="002F4BDD" w:rsidP="00396A05">
      <w:pPr>
        <w:pStyle w:val="Ingetavstnd"/>
        <w:jc w:val="center"/>
        <w:rPr>
          <w:rFonts w:ascii="Book Antiqua" w:hAnsi="Book Antiqua"/>
          <w:sz w:val="48"/>
        </w:rPr>
      </w:pPr>
    </w:p>
    <w:p w14:paraId="126630D5" w14:textId="781AA46C" w:rsidR="00F10770" w:rsidRDefault="00B52A88" w:rsidP="00B52A88">
      <w:pPr>
        <w:pStyle w:val="Ingetavstnd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 xml:space="preserve">Söndagar och </w:t>
      </w:r>
      <w:proofErr w:type="gramStart"/>
      <w:r>
        <w:rPr>
          <w:rFonts w:ascii="Book Antiqua" w:hAnsi="Book Antiqua"/>
          <w:sz w:val="48"/>
        </w:rPr>
        <w:t>Måndagar</w:t>
      </w:r>
      <w:proofErr w:type="gramEnd"/>
      <w:r>
        <w:rPr>
          <w:rFonts w:ascii="Book Antiqua" w:hAnsi="Book Antiqua"/>
          <w:sz w:val="48"/>
        </w:rPr>
        <w:tab/>
        <w:t>S</w:t>
      </w:r>
      <w:r w:rsidR="00F10770">
        <w:rPr>
          <w:rFonts w:ascii="Book Antiqua" w:hAnsi="Book Antiqua"/>
          <w:sz w:val="48"/>
        </w:rPr>
        <w:t>tängt</w:t>
      </w:r>
    </w:p>
    <w:p w14:paraId="1ED5A43F" w14:textId="77777777" w:rsidR="00B52A88" w:rsidRDefault="00B52A88" w:rsidP="00B52A88">
      <w:pPr>
        <w:pStyle w:val="Ingetavstnd"/>
        <w:rPr>
          <w:rFonts w:ascii="Book Antiqua" w:hAnsi="Book Antiqua"/>
          <w:sz w:val="48"/>
        </w:rPr>
      </w:pPr>
    </w:p>
    <w:p w14:paraId="614B8087" w14:textId="2521CFBE" w:rsidR="00B52A88" w:rsidRDefault="00B52A88" w:rsidP="00B52A88">
      <w:pPr>
        <w:pStyle w:val="Ingetavstnd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Julafton</w:t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  <w:t>Stängt</w:t>
      </w:r>
    </w:p>
    <w:p w14:paraId="467AC3DE" w14:textId="1D2B74B5" w:rsidR="00B52A88" w:rsidRDefault="00B52A88" w:rsidP="00B52A88">
      <w:pPr>
        <w:pStyle w:val="Ingetavstnd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Juldagen</w:t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  <w:t>Stängt</w:t>
      </w:r>
    </w:p>
    <w:p w14:paraId="4EE24B43" w14:textId="2728FE93" w:rsidR="00B52A88" w:rsidRDefault="00B52A88" w:rsidP="00B52A88">
      <w:pPr>
        <w:pStyle w:val="Ingetavstnd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Annandag Jul</w:t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  <w:t>Stängt</w:t>
      </w:r>
    </w:p>
    <w:p w14:paraId="131BAEEE" w14:textId="6ABB176E" w:rsidR="00B52A88" w:rsidRDefault="00B52A88" w:rsidP="00B52A88">
      <w:pPr>
        <w:pStyle w:val="Ingetavstnd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 xml:space="preserve">Fredag </w:t>
      </w:r>
      <w:r>
        <w:rPr>
          <w:rFonts w:ascii="Book Antiqua" w:hAnsi="Book Antiqua"/>
          <w:sz w:val="48"/>
        </w:rPr>
        <w:tab/>
        <w:t>27/12</w:t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  <w:t>13-17</w:t>
      </w:r>
    </w:p>
    <w:p w14:paraId="194BF73C" w14:textId="2AB15507" w:rsidR="00B52A88" w:rsidRDefault="00B52A88" w:rsidP="00B52A88">
      <w:pPr>
        <w:pStyle w:val="Ingetavstnd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 xml:space="preserve">Lördag </w:t>
      </w:r>
      <w:r>
        <w:rPr>
          <w:rFonts w:ascii="Book Antiqua" w:hAnsi="Book Antiqua"/>
          <w:sz w:val="48"/>
        </w:rPr>
        <w:tab/>
        <w:t>28/12</w:t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  <w:t>11-14</w:t>
      </w:r>
    </w:p>
    <w:p w14:paraId="0DDE1ABC" w14:textId="7017C774" w:rsidR="00B52A88" w:rsidRDefault="00B52A88" w:rsidP="00B52A88">
      <w:pPr>
        <w:pStyle w:val="Ingetavstnd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>Nyårsafton</w:t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  <w:t>Stängt</w:t>
      </w:r>
    </w:p>
    <w:p w14:paraId="5BF4CFAA" w14:textId="5B4BAC25" w:rsidR="00B52A88" w:rsidRDefault="00B52A88" w:rsidP="00B52A88">
      <w:pPr>
        <w:pStyle w:val="Ingetavstnd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 xml:space="preserve">Nyårsdagen </w:t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  <w:t>Stängt</w:t>
      </w:r>
    </w:p>
    <w:p w14:paraId="4BB4E8DF" w14:textId="0117DCCA" w:rsidR="00B52A88" w:rsidRDefault="00B52A88" w:rsidP="00B52A88">
      <w:pPr>
        <w:pStyle w:val="Ingetavstnd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 xml:space="preserve">Torsdag </w:t>
      </w:r>
      <w:r>
        <w:rPr>
          <w:rFonts w:ascii="Book Antiqua" w:hAnsi="Book Antiqua"/>
          <w:sz w:val="48"/>
        </w:rPr>
        <w:tab/>
        <w:t xml:space="preserve">2/1 </w:t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  <w:t>13-17</w:t>
      </w:r>
    </w:p>
    <w:p w14:paraId="6732166E" w14:textId="0B7DE097" w:rsidR="00B52A88" w:rsidRDefault="00B52A88" w:rsidP="00B52A88">
      <w:pPr>
        <w:pStyle w:val="Ingetavstnd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 xml:space="preserve">Fredag </w:t>
      </w:r>
      <w:r>
        <w:rPr>
          <w:rFonts w:ascii="Book Antiqua" w:hAnsi="Book Antiqua"/>
          <w:sz w:val="48"/>
        </w:rPr>
        <w:tab/>
        <w:t xml:space="preserve">3/1 </w:t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  <w:t>13-17</w:t>
      </w:r>
    </w:p>
    <w:p w14:paraId="20FA0AAE" w14:textId="771DC4F7" w:rsidR="00B52A88" w:rsidRDefault="00B52A88" w:rsidP="00B52A88">
      <w:pPr>
        <w:pStyle w:val="Ingetavstnd"/>
        <w:rPr>
          <w:rFonts w:ascii="Book Antiqua" w:hAnsi="Book Antiqua"/>
          <w:sz w:val="48"/>
        </w:rPr>
      </w:pPr>
      <w:r>
        <w:rPr>
          <w:rFonts w:ascii="Book Antiqua" w:hAnsi="Book Antiqua"/>
          <w:sz w:val="48"/>
        </w:rPr>
        <w:t xml:space="preserve">Lördag </w:t>
      </w:r>
      <w:r>
        <w:rPr>
          <w:rFonts w:ascii="Book Antiqua" w:hAnsi="Book Antiqua"/>
          <w:sz w:val="48"/>
        </w:rPr>
        <w:tab/>
        <w:t xml:space="preserve">4/1 </w:t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</w:r>
      <w:r>
        <w:rPr>
          <w:rFonts w:ascii="Book Antiqua" w:hAnsi="Book Antiqua"/>
          <w:sz w:val="48"/>
        </w:rPr>
        <w:tab/>
        <w:t>11-14</w:t>
      </w:r>
    </w:p>
    <w:p w14:paraId="41F4D7F3" w14:textId="4C1A2157" w:rsidR="00B52A88" w:rsidRDefault="00B52A88" w:rsidP="00B52A88">
      <w:pPr>
        <w:pStyle w:val="Ingetavstnd"/>
        <w:rPr>
          <w:rFonts w:ascii="Book Antiqua" w:hAnsi="Book Antiqua"/>
          <w:sz w:val="48"/>
        </w:rPr>
      </w:pPr>
    </w:p>
    <w:p w14:paraId="1287996F" w14:textId="26184C30" w:rsidR="00F10770" w:rsidRDefault="00F10770" w:rsidP="00F10770">
      <w:pPr>
        <w:pStyle w:val="Ingetavstnd"/>
        <w:jc w:val="center"/>
        <w:rPr>
          <w:rFonts w:ascii="Book Antiqua" w:hAnsi="Book Antiqua"/>
          <w:b/>
          <w:bCs/>
          <w:sz w:val="40"/>
        </w:rPr>
      </w:pPr>
      <w:r>
        <w:rPr>
          <w:rFonts w:ascii="Book Antiqua" w:hAnsi="Book Antiqua"/>
          <w:b/>
          <w:bCs/>
          <w:sz w:val="40"/>
        </w:rPr>
        <w:t>Välkommen in!</w:t>
      </w:r>
    </w:p>
    <w:p w14:paraId="6D83E630" w14:textId="77777777" w:rsidR="00664708" w:rsidRDefault="00664708" w:rsidP="00F10770">
      <w:pPr>
        <w:pStyle w:val="Ingetavstnd"/>
        <w:jc w:val="center"/>
        <w:rPr>
          <w:rFonts w:ascii="Book Antiqua" w:hAnsi="Book Antiqua"/>
          <w:b/>
          <w:bCs/>
          <w:sz w:val="40"/>
        </w:rPr>
      </w:pPr>
    </w:p>
    <w:p w14:paraId="68837ACD" w14:textId="77777777" w:rsidR="00664708" w:rsidRDefault="00664708" w:rsidP="00F10770">
      <w:pPr>
        <w:pStyle w:val="Ingetavstnd"/>
        <w:jc w:val="center"/>
        <w:rPr>
          <w:rFonts w:ascii="Book Antiqua" w:hAnsi="Book Antiqua"/>
          <w:b/>
          <w:bCs/>
          <w:sz w:val="40"/>
        </w:rPr>
      </w:pPr>
    </w:p>
    <w:p w14:paraId="1C1A4E09" w14:textId="77777777" w:rsidR="00664708" w:rsidRDefault="00664708" w:rsidP="00F10770">
      <w:pPr>
        <w:pStyle w:val="Ingetavstnd"/>
        <w:jc w:val="center"/>
        <w:rPr>
          <w:rFonts w:ascii="Book Antiqua" w:hAnsi="Book Antiqua"/>
          <w:b/>
          <w:bCs/>
          <w:i/>
          <w:iCs/>
          <w:sz w:val="40"/>
        </w:rPr>
      </w:pPr>
    </w:p>
    <w:p w14:paraId="18E85719" w14:textId="3E1E15A7" w:rsidR="00664708" w:rsidRPr="00664708" w:rsidRDefault="00664708" w:rsidP="00F10770">
      <w:pPr>
        <w:pStyle w:val="Ingetavstnd"/>
        <w:jc w:val="center"/>
        <w:rPr>
          <w:rFonts w:ascii="Book Antiqua" w:hAnsi="Book Antiqua"/>
          <w:b/>
          <w:bCs/>
          <w:i/>
          <w:iCs/>
          <w:sz w:val="40"/>
        </w:rPr>
      </w:pPr>
      <w:proofErr w:type="gramStart"/>
      <w:r w:rsidRPr="00664708">
        <w:rPr>
          <w:rFonts w:ascii="Book Antiqua" w:hAnsi="Book Antiqua"/>
          <w:b/>
          <w:bCs/>
          <w:i/>
          <w:iCs/>
          <w:sz w:val="40"/>
        </w:rPr>
        <w:t>Röda korset</w:t>
      </w:r>
      <w:proofErr w:type="gramEnd"/>
      <w:r w:rsidRPr="00664708">
        <w:rPr>
          <w:rFonts w:ascii="Book Antiqua" w:hAnsi="Book Antiqua"/>
          <w:b/>
          <w:bCs/>
          <w:i/>
          <w:iCs/>
          <w:sz w:val="40"/>
        </w:rPr>
        <w:t>,</w:t>
      </w:r>
      <w:r w:rsidR="006D2BD1">
        <w:rPr>
          <w:rFonts w:ascii="Book Antiqua" w:hAnsi="Book Antiqua"/>
          <w:b/>
          <w:bCs/>
          <w:i/>
          <w:iCs/>
          <w:sz w:val="40"/>
        </w:rPr>
        <w:t xml:space="preserve"> S</w:t>
      </w:r>
      <w:r w:rsidRPr="00664708">
        <w:rPr>
          <w:rFonts w:ascii="Book Antiqua" w:hAnsi="Book Antiqua"/>
          <w:b/>
          <w:bCs/>
          <w:i/>
          <w:iCs/>
          <w:sz w:val="40"/>
        </w:rPr>
        <w:t>econd hand, i Söderköping</w:t>
      </w:r>
    </w:p>
    <w:p w14:paraId="6AD34A76" w14:textId="04EE3F17" w:rsidR="00664708" w:rsidRPr="00664708" w:rsidRDefault="00664708" w:rsidP="00F10770">
      <w:pPr>
        <w:pStyle w:val="Ingetavstnd"/>
        <w:jc w:val="center"/>
        <w:rPr>
          <w:rFonts w:ascii="Book Antiqua" w:hAnsi="Book Antiqua"/>
          <w:b/>
          <w:bCs/>
          <w:i/>
          <w:iCs/>
          <w:sz w:val="40"/>
        </w:rPr>
      </w:pPr>
      <w:r w:rsidRPr="00664708">
        <w:rPr>
          <w:rFonts w:ascii="Book Antiqua" w:hAnsi="Book Antiqua"/>
          <w:b/>
          <w:bCs/>
          <w:i/>
          <w:iCs/>
          <w:sz w:val="40"/>
        </w:rPr>
        <w:t>0121 210 83</w:t>
      </w:r>
    </w:p>
    <w:sectPr w:rsidR="00664708" w:rsidRPr="00664708" w:rsidSect="006D2BD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9601C"/>
    <w:multiLevelType w:val="hybridMultilevel"/>
    <w:tmpl w:val="E70424B4"/>
    <w:lvl w:ilvl="0" w:tplc="0A9450C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7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05"/>
    <w:rsid w:val="00131888"/>
    <w:rsid w:val="00141897"/>
    <w:rsid w:val="001C7C47"/>
    <w:rsid w:val="00226044"/>
    <w:rsid w:val="00283CF9"/>
    <w:rsid w:val="002F4BDD"/>
    <w:rsid w:val="00396A05"/>
    <w:rsid w:val="003E016D"/>
    <w:rsid w:val="00483D1A"/>
    <w:rsid w:val="004958C4"/>
    <w:rsid w:val="004B5087"/>
    <w:rsid w:val="0053487F"/>
    <w:rsid w:val="0054647D"/>
    <w:rsid w:val="00566F12"/>
    <w:rsid w:val="00646D66"/>
    <w:rsid w:val="00664708"/>
    <w:rsid w:val="00671362"/>
    <w:rsid w:val="006D2BD1"/>
    <w:rsid w:val="007F4488"/>
    <w:rsid w:val="00951104"/>
    <w:rsid w:val="00972527"/>
    <w:rsid w:val="0098201B"/>
    <w:rsid w:val="00B033DC"/>
    <w:rsid w:val="00B52A88"/>
    <w:rsid w:val="00B96709"/>
    <w:rsid w:val="00BD2D6D"/>
    <w:rsid w:val="00C471DA"/>
    <w:rsid w:val="00C722D4"/>
    <w:rsid w:val="00D277CB"/>
    <w:rsid w:val="00DC7F96"/>
    <w:rsid w:val="00EF3212"/>
    <w:rsid w:val="00F10770"/>
    <w:rsid w:val="00F42947"/>
    <w:rsid w:val="00F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C995"/>
  <w15:docId w15:val="{939A5419-6C02-468E-A25D-EF80A1A0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96A0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6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Wibeck2</dc:creator>
  <cp:lastModifiedBy>Lena Karlström</cp:lastModifiedBy>
  <cp:revision>2</cp:revision>
  <cp:lastPrinted>2024-12-02T18:54:00Z</cp:lastPrinted>
  <dcterms:created xsi:type="dcterms:W3CDTF">2024-12-16T10:00:00Z</dcterms:created>
  <dcterms:modified xsi:type="dcterms:W3CDTF">2024-12-16T10:00:00Z</dcterms:modified>
</cp:coreProperties>
</file>